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スキルシート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ITエンジニアの案件別職務経歴書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業務経験と学習経験を分けて記入してください。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2041"/>
        <w:gridCol w:w="8504"/>
      </w:tblGrid>
      <w:tr>
        <w:trPr>
          <w:trHeight w:val="454" w:hRule="atLeast"/>
        </w:trPr>
        <w:tc>
          <w:tcPr>
            <w:tcW w:type="dxa" w:w="204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更新日</w:t>
            </w:r>
          </w:p>
        </w:tc>
        <w:tc>
          <w:tcPr>
            <w:tcW w:type="dxa" w:w="850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204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氏名・イニシャル</w:t>
            </w:r>
          </w:p>
        </w:tc>
        <w:tc>
          <w:tcPr>
            <w:tcW w:type="dxa" w:w="850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経験の要約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134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技術と担当範囲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587"/>
        <w:gridCol w:w="2948"/>
        <w:gridCol w:w="6009"/>
      </w:tblGrid>
      <w:tr>
        <w:trPr>
          <w:trHeight w:val="567" w:hRule="atLeast"/>
          <w:tblHeader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区分</w:t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技術・ツール</w:t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/>
                <w:color w:val="000000"/>
                <w:sz w:val="18"/>
              </w:rPr>
              <w:t>業務経験・学習期間と実際にできること</w:t>
            </w:r>
          </w:p>
        </w:tc>
      </w:tr>
      <w:tr>
        <w:trPr>
          <w:trHeight w:val="85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85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85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85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850" w:hRule="atLeast"/>
        </w:trPr>
        <w:tc>
          <w:tcPr>
            <w:tcW w:type="dxa" w:w="1587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2948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  <w:tc>
          <w:tcPr>
            <w:tcW w:type="dxa" w:w="6009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免許・資格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680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仕事の進め方・自己PR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134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spacing w:before="80"/>
      </w:pPr>
      <w:r>
        <w:rPr>
          <w:rFonts w:ascii="Hiragino Sans" w:hAnsi="Hiragino Sans" w:eastAsia="Hiragino Sans"/>
          <w:b w:val="0"/>
          <w:color w:val="000000"/>
          <w:sz w:val="16"/>
        </w:rPr>
        <w:t>期間が重なる案件の月数を単純に合計せず、業務で使った範囲と学習中の内容を分けてください。</w:t>
      </w:r>
    </w:p>
    <w:p>
      <w:r>
        <w:br w:type="page"/>
      </w:r>
    </w:p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スキルシート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案件別の職務経歴　2枚目</w:t>
      </w:r>
    </w:p>
    <w:p>
      <w:r>
        <w:rPr>
          <w:rFonts w:ascii="Hiragino Sans" w:hAnsi="Hiragino Sans" w:eastAsia="Hiragino Sans"/>
          <w:b w:val="0"/>
          <w:color w:val="000000"/>
          <w:sz w:val="16"/>
        </w:rPr>
        <w:t>顧客名や個人情報を出せない場合は、業種や用途で案件を説明してください。</w:t>
      </w:r>
    </w:p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案件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期間・月数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案件の概要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737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役割・体制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737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使用技術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2211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担当工程・作業・結果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案件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期間・月数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510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案件の概要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737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役割・体制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737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使用技術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2211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担当工程・作業・結果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spacing w:before="80"/>
      </w:pPr>
      <w:r>
        <w:rPr>
          <w:rFonts w:ascii="Hiragino Sans" w:hAnsi="Hiragino Sans" w:eastAsia="Hiragino Sans"/>
          <w:b w:val="0"/>
          <w:color w:val="000000"/>
          <w:sz w:val="16"/>
        </w:rPr>
        <w:t>案件が増える場合は表を複製できます。編集後に改ページと文字の欠けを確認してください。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